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9C2C" w14:textId="3F1CFA5F" w:rsidR="0028720D" w:rsidRPr="0028720D" w:rsidRDefault="0028720D" w:rsidP="0028720D">
      <w:pPr>
        <w:pStyle w:val="Nagwek"/>
        <w:jc w:val="center"/>
        <w:rPr>
          <w:rFonts w:ascii="Times New Roman" w:hAnsi="Times New Roman" w:cs="Times New Roman"/>
          <w:sz w:val="36"/>
          <w:szCs w:val="36"/>
        </w:rPr>
      </w:pPr>
      <w:r w:rsidRPr="0028720D">
        <w:rPr>
          <w:rFonts w:ascii="Times New Roman" w:hAnsi="Times New Roman" w:cs="Times New Roman"/>
          <w:sz w:val="36"/>
          <w:szCs w:val="36"/>
        </w:rPr>
        <w:t>Klauzula Informacyjna Program ,, Opieka Wytchnieniowa” – edycja 202</w:t>
      </w:r>
      <w:r>
        <w:rPr>
          <w:rFonts w:ascii="Times New Roman" w:hAnsi="Times New Roman" w:cs="Times New Roman"/>
          <w:sz w:val="36"/>
          <w:szCs w:val="36"/>
        </w:rPr>
        <w:t>2</w:t>
      </w:r>
    </w:p>
    <w:p w14:paraId="4FB6F5EC" w14:textId="22FD2DFA" w:rsidR="0071366E" w:rsidRPr="0071366E" w:rsidRDefault="0071366E" w:rsidP="0071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Stosując się do Rozporządzenia Parlamentu   Europejskiego i Rady  (UE) 2016/679 z dnia 27 kwietnia 2016 r. w sprawie ochrony osób fizycznych w związku z przetwarzaniem danych osobowych i w sprawie swobodnego przepływu takich danych oraz uchylenia dyrektywy 95/46/WE (ogólne rozporządzenie o ochronie danych) informujemy, iż przysługują Pani/Panu niżej określone prawa.</w:t>
      </w:r>
    </w:p>
    <w:p w14:paraId="6E9D88BC" w14:textId="77777777" w:rsidR="00036953" w:rsidRDefault="0026282D" w:rsidP="0028720D">
      <w:pPr>
        <w:pStyle w:val="NormalnyWeb"/>
        <w:jc w:val="both"/>
      </w:pPr>
      <w:r>
        <w:t>1.</w:t>
      </w:r>
      <w:r w:rsidR="0071366E" w:rsidRPr="0071366E">
        <w:t xml:space="preserve"> </w:t>
      </w:r>
      <w:r w:rsidR="00036953">
        <w:t xml:space="preserve">Administratorem danych osobowych ujawnionych w formularzu jest Ośrodek Pomocy Społecznej w Obornikach ul. Piłsudskiego 76, 64-600 Oborniki.  </w:t>
      </w:r>
    </w:p>
    <w:p w14:paraId="39054191" w14:textId="2B51775E" w:rsidR="0071366E" w:rsidRPr="0071366E" w:rsidRDefault="00036953" w:rsidP="0028720D">
      <w:pPr>
        <w:pStyle w:val="NormalnyWeb"/>
        <w:jc w:val="both"/>
      </w:pPr>
      <w:r>
        <w:t xml:space="preserve">2.We wszystkich sprawach związanych z przetwarzaniem danych osobowych oraz z wykonywaniem Pani/Panu praw w zakresie ochrony danych osobowych można kontaktować się z inspektorem ochrony danych osobowych pod adresem poczty elektronicznej: </w:t>
      </w:r>
      <w:hyperlink r:id="rId6" w:history="1">
        <w:r>
          <w:rPr>
            <w:rStyle w:val="Hipercze"/>
          </w:rPr>
          <w:t>pomoc@opsoborniki.pl</w:t>
        </w:r>
      </w:hyperlink>
      <w:r>
        <w:t>, lub pisząc na powyższy adres z dopiskiem ,,Ochrona Danych Osobowych”.</w:t>
      </w:r>
    </w:p>
    <w:p w14:paraId="19B1218F" w14:textId="30CC5E7C" w:rsidR="0071366E" w:rsidRPr="0071366E" w:rsidRDefault="00EC0073" w:rsidP="0071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943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366E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są przetwarzane na podstawie art. 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1366E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 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(zgoda)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(prawny obowiązek ciążący na administratorze) 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oraz art. 9 ust.2 lit. 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(zgoda dotycząca danych szczególnej kategorii) 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(wypełnienie prawnych obowiązków 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administratora dotyczy danych szczególnej kategorii) 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>RODO.</w:t>
      </w:r>
    </w:p>
    <w:p w14:paraId="3B61222C" w14:textId="6F5D0D17" w:rsidR="0071366E" w:rsidRDefault="00EC0073" w:rsidP="0071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1366E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pozyskiwane są bezpośrednio od Wnioskodawcy poprzez złożony wniosek </w:t>
      </w:r>
      <w:r w:rsidR="00C128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366E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 w drodze pisemnej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D80A52" w14:textId="7067755D" w:rsidR="0026282D" w:rsidRDefault="00EC0073" w:rsidP="0071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przetwarzane są w celu realizacji programu ,,Opieka Wyt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>nieniowa”.</w:t>
      </w:r>
    </w:p>
    <w:p w14:paraId="10BFA5EE" w14:textId="21EA3E98" w:rsidR="0026282D" w:rsidRDefault="00EC0073" w:rsidP="0026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6282D" w:rsidRP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mogą zostać przekazane podmiotom, które przetwarzają je na zlecenie administratora tzw. Podmiotom przetwarzającym (podmioty świadczące usługi prowadzenia programu, usługi informatyczne, telekomunikacyjne, pocztowe i inne). Ponadto Pani/Pana dane osobowe mogą być przekazywane i udostępniane podmiotom upoważnionym z mocy prawa, gdy wystąpią z takim żądaniem w oparciu o stosowną podstawę prawną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A1075EF" w14:textId="77777777" w:rsidR="00EC0073" w:rsidRDefault="00EC0073" w:rsidP="0026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E94A8" w14:textId="32BC0C38" w:rsidR="0026282D" w:rsidRPr="0071366E" w:rsidRDefault="00EC0073" w:rsidP="0026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26282D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korzystających z programu</w:t>
      </w:r>
      <w:r w:rsidR="0026282D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6282D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ubiegających się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</w:t>
      </w:r>
      <w:r w:rsidR="00C128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</w:t>
      </w:r>
      <w:r w:rsidR="0026282D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oraz członków ich rodzin mogą być przetwarzane przez ministra właściwego </w:t>
      </w:r>
      <w:r w:rsidR="00C128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82D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wojewodę w celu monitorowania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="0026282D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celu umożliwienia organom właściwym i wojewodzie weryfikacji prawa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programie</w:t>
      </w:r>
      <w:r w:rsidR="0026282D" w:rsidRPr="00713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przez podmioty wymienione w przedmiotowej ustawie, którym informacje te zostały udostępnione.</w:t>
      </w:r>
    </w:p>
    <w:p w14:paraId="0FE09FE0" w14:textId="77777777" w:rsidR="0026282D" w:rsidRPr="0026282D" w:rsidRDefault="0026282D" w:rsidP="0026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21AE2" w14:textId="58BB69CB" w:rsidR="0026282D" w:rsidRPr="0026282D" w:rsidRDefault="00EC0073" w:rsidP="0026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943D8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6282D" w:rsidRP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 W przypadku zaistnienia takiej konieczności zostanie Pani/Pan poinformowany o tym fakcie odrębnym pismem,</w:t>
      </w:r>
    </w:p>
    <w:p w14:paraId="49AE2705" w14:textId="77777777" w:rsidR="0026282D" w:rsidRPr="0026282D" w:rsidRDefault="0026282D" w:rsidP="00EC0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BB944" w14:textId="732D9981" w:rsidR="0026282D" w:rsidRDefault="00EC0073" w:rsidP="00EC0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943D8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6282D" w:rsidRP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będą przechowywane przez okres niezbędny do realizacji celów przetwarzania wskazanych w pkt. </w:t>
      </w:r>
      <w:r w:rsid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6282D" w:rsidRP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lecz nie krócej niż okres wskazany w przepisach </w:t>
      </w:r>
      <w:r w:rsidR="00C128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282D" w:rsidRPr="0026282D">
        <w:rPr>
          <w:rFonts w:ascii="Times New Roman" w:eastAsia="Times New Roman" w:hAnsi="Times New Roman" w:cs="Times New Roman"/>
          <w:sz w:val="24"/>
          <w:szCs w:val="24"/>
          <w:lang w:eastAsia="pl-PL"/>
        </w:rPr>
        <w:t>o archiwizacji.</w:t>
      </w:r>
    </w:p>
    <w:p w14:paraId="31C57E1C" w14:textId="77777777" w:rsidR="00EC0073" w:rsidRPr="0026282D" w:rsidRDefault="00EC0073" w:rsidP="00EC0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C99E5" w14:textId="688E6021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. Prawa osób, których dane osobowe dotyczą:</w:t>
      </w:r>
    </w:p>
    <w:p w14:paraId="5348C606" w14:textId="77777777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</w:p>
    <w:p w14:paraId="29E1BA3C" w14:textId="77777777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1. dostępu do Pani/Pana danych osobowych oraz otrzymywania ich kopii zgodnie z art. 15 RODO,</w:t>
      </w:r>
    </w:p>
    <w:p w14:paraId="53B25268" w14:textId="77777777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2. sprostowania (poprawiania) Pani/Pana danych osobowych zgodnie z art. 16 RODO,</w:t>
      </w:r>
    </w:p>
    <w:p w14:paraId="7B104BF9" w14:textId="77777777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3. usunięcia danych zgodnie z art. 17 RODO,</w:t>
      </w:r>
    </w:p>
    <w:p w14:paraId="3B3F9AC0" w14:textId="77777777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4. ograniczenia przetwarzania danych osobowych zgodnie z art. 18 RODO,</w:t>
      </w:r>
    </w:p>
    <w:p w14:paraId="0BEE697D" w14:textId="495A524D" w:rsid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5. do cofnięcia w dowolnym momencie zgody na przetwarzanie Pani/Pana danych osobowych, których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na Pani/Pana zgodę (w każdej chwili przysługuje Pani/Panu prawo do wycofania zgody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Pani/Pana danych osobowych, ale cofnięcie zgody nie wpływa na zgodność z prawem przetwarzania,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dokonano na podstawie Pani/Pana zgody przed jej wycofaniem) na podstawie art. 7 ust. 3 RODO,</w:t>
      </w:r>
    </w:p>
    <w:p w14:paraId="29142951" w14:textId="77777777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195FC" w14:textId="4FDD6F49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. Prawo wniesienia skargi do organu nadzorczego:</w:t>
      </w:r>
    </w:p>
    <w:p w14:paraId="1BC03CB7" w14:textId="45840337" w:rsid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Pani/Pan wnieść skargę do organu nadzorczego, którym jest Prezes Urzędu Ochrony Danych Osobowych, z</w:t>
      </w:r>
      <w:r w:rsidR="00A74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 Warszawie, przy ul. Stawki 2, 00-193 Warszawa, jeżeli sądzi Pani/Pan, że przetwarzanie Pani/Pana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narusza przepisy RODO.</w:t>
      </w:r>
    </w:p>
    <w:p w14:paraId="07B25930" w14:textId="77777777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6EDBD" w14:textId="2E744391" w:rsid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2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dobrowolne jednak jest 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skorzystania z usług opieki </w:t>
      </w:r>
      <w:proofErr w:type="spellStart"/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Programu „Opieka wytchnieniowa”- edycja 202</w:t>
      </w:r>
      <w:r w:rsidR="00C128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935615" w14:textId="77777777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47086" w14:textId="6888D582" w:rsidR="00EC0073" w:rsidRPr="00EC0073" w:rsidRDefault="00EC0073" w:rsidP="00EC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. Państwa dane osobowe nie są i nie będą przetwarzane w sposób zautomatyzowany, w celu podjęcia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073">
        <w:rPr>
          <w:rFonts w:ascii="Times New Roman" w:eastAsia="Times New Roman" w:hAnsi="Times New Roman" w:cs="Times New Roman"/>
          <w:sz w:val="24"/>
          <w:szCs w:val="24"/>
          <w:lang w:eastAsia="pl-PL"/>
        </w:rPr>
        <w:t>jakiejkolwiek decyzji i nie będą profilowane.</w:t>
      </w:r>
    </w:p>
    <w:p w14:paraId="7367A57D" w14:textId="6A449AED" w:rsidR="0026282D" w:rsidRDefault="0026282D" w:rsidP="00EC0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8734D" w14:textId="7C49EFC3" w:rsidR="0026282D" w:rsidRDefault="00943D86" w:rsidP="0071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……………………….</w:t>
      </w:r>
    </w:p>
    <w:p w14:paraId="217B58AF" w14:textId="00DE2F5E" w:rsidR="00943D86" w:rsidRPr="0071366E" w:rsidRDefault="00943D86" w:rsidP="0071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Czytelny Podpis </w:t>
      </w:r>
    </w:p>
    <w:p w14:paraId="27AC3D3D" w14:textId="3D50D530" w:rsidR="0071366E" w:rsidRPr="0071366E" w:rsidRDefault="0071366E" w:rsidP="0071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6189E" w14:textId="77777777" w:rsidR="0071366E" w:rsidRDefault="0071366E" w:rsidP="0071366E">
      <w:pPr>
        <w:jc w:val="both"/>
      </w:pPr>
    </w:p>
    <w:p w14:paraId="05DB1582" w14:textId="77777777" w:rsidR="0071366E" w:rsidRPr="0071366E" w:rsidRDefault="0071366E" w:rsidP="0071366E">
      <w:pPr>
        <w:tabs>
          <w:tab w:val="left" w:pos="2990"/>
        </w:tabs>
      </w:pPr>
      <w:r>
        <w:tab/>
      </w:r>
    </w:p>
    <w:sectPr w:rsidR="0071366E" w:rsidRPr="0071366E" w:rsidSect="00287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3765" w14:textId="77777777" w:rsidR="000E1187" w:rsidRDefault="000E1187" w:rsidP="00114E2C">
      <w:pPr>
        <w:spacing w:after="0" w:line="240" w:lineRule="auto"/>
      </w:pPr>
      <w:r>
        <w:separator/>
      </w:r>
    </w:p>
  </w:endnote>
  <w:endnote w:type="continuationSeparator" w:id="0">
    <w:p w14:paraId="21C95DEE" w14:textId="77777777" w:rsidR="000E1187" w:rsidRDefault="000E1187" w:rsidP="001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871C" w14:textId="77777777" w:rsidR="0028720D" w:rsidRDefault="002872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D4A3" w14:textId="77777777" w:rsidR="0028720D" w:rsidRDefault="002872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F0BC" w14:textId="77777777" w:rsidR="0028720D" w:rsidRDefault="002872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A794" w14:textId="77777777" w:rsidR="000E1187" w:rsidRDefault="000E1187" w:rsidP="00114E2C">
      <w:pPr>
        <w:spacing w:after="0" w:line="240" w:lineRule="auto"/>
      </w:pPr>
      <w:r>
        <w:separator/>
      </w:r>
    </w:p>
  </w:footnote>
  <w:footnote w:type="continuationSeparator" w:id="0">
    <w:p w14:paraId="661FD919" w14:textId="77777777" w:rsidR="000E1187" w:rsidRDefault="000E1187" w:rsidP="001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C2AC" w14:textId="77777777" w:rsidR="0028720D" w:rsidRDefault="002872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F2F3" w14:textId="48594692" w:rsidR="0028720D" w:rsidRDefault="0028720D" w:rsidP="0028720D">
    <w:pPr>
      <w:pStyle w:val="Nagwek"/>
    </w:pPr>
    <w:r w:rsidRPr="00B52A5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755A50" wp14:editId="7E2E2389">
          <wp:simplePos x="0" y="0"/>
          <wp:positionH relativeFrom="column">
            <wp:posOffset>4450080</wp:posOffset>
          </wp:positionH>
          <wp:positionV relativeFrom="page">
            <wp:posOffset>273685</wp:posOffset>
          </wp:positionV>
          <wp:extent cx="854710" cy="772795"/>
          <wp:effectExtent l="0" t="0" r="254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1" t="8208" r="1755" b="4103"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83EB389" wp14:editId="5E0256A7">
          <wp:extent cx="2095500" cy="74656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6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F818" w14:textId="77777777" w:rsidR="0028720D" w:rsidRDefault="002872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2C"/>
    <w:rsid w:val="000242EF"/>
    <w:rsid w:val="00036953"/>
    <w:rsid w:val="000B3201"/>
    <w:rsid w:val="000E1187"/>
    <w:rsid w:val="00114E2C"/>
    <w:rsid w:val="0013554C"/>
    <w:rsid w:val="001B480A"/>
    <w:rsid w:val="0026282D"/>
    <w:rsid w:val="0028720D"/>
    <w:rsid w:val="00380C08"/>
    <w:rsid w:val="003B6CAF"/>
    <w:rsid w:val="006047FE"/>
    <w:rsid w:val="006704C4"/>
    <w:rsid w:val="0071366E"/>
    <w:rsid w:val="00943D86"/>
    <w:rsid w:val="00987E25"/>
    <w:rsid w:val="009E4B3B"/>
    <w:rsid w:val="00A74AC1"/>
    <w:rsid w:val="00C128AA"/>
    <w:rsid w:val="00C35891"/>
    <w:rsid w:val="00C648DD"/>
    <w:rsid w:val="00CA193C"/>
    <w:rsid w:val="00E762A4"/>
    <w:rsid w:val="00EC0073"/>
    <w:rsid w:val="00F228FB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60C8"/>
  <w15:chartTrackingRefBased/>
  <w15:docId w15:val="{B36029C8-87A6-43B6-A527-4D5618B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4E2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E2C"/>
  </w:style>
  <w:style w:type="paragraph" w:styleId="Stopka">
    <w:name w:val="footer"/>
    <w:basedOn w:val="Normalny"/>
    <w:link w:val="StopkaZnak"/>
    <w:uiPriority w:val="99"/>
    <w:unhideWhenUsed/>
    <w:rsid w:val="0011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E2C"/>
  </w:style>
  <w:style w:type="character" w:styleId="Nierozpoznanawzmianka">
    <w:name w:val="Unresolved Mention"/>
    <w:basedOn w:val="Domylnaczcionkaakapitu"/>
    <w:uiPriority w:val="99"/>
    <w:semiHidden/>
    <w:unhideWhenUsed/>
    <w:rsid w:val="00C3589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64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oc@opsoborniki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Zasieczna</dc:creator>
  <cp:keywords/>
  <dc:description/>
  <cp:lastModifiedBy>Agnieszka Smolińska</cp:lastModifiedBy>
  <cp:revision>3</cp:revision>
  <cp:lastPrinted>2022-04-08T11:13:00Z</cp:lastPrinted>
  <dcterms:created xsi:type="dcterms:W3CDTF">2022-04-08T11:11:00Z</dcterms:created>
  <dcterms:modified xsi:type="dcterms:W3CDTF">2022-04-08T11:34:00Z</dcterms:modified>
</cp:coreProperties>
</file>