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A2D" w14:textId="77777777" w:rsidR="00DD01EF" w:rsidRDefault="00DD01EF" w:rsidP="00C72E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328A4" w14:textId="04E4440B" w:rsidR="000A1EED" w:rsidRPr="00067040" w:rsidRDefault="000A1EED" w:rsidP="00C72E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Opieka wytchnieniowa – edycja 2022” w Gminie Oborniki</w:t>
      </w:r>
    </w:p>
    <w:p w14:paraId="13B0DBAB" w14:textId="129D0134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7F855" w14:textId="514EA9FB" w:rsidR="000A1EED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Opieka wytchnieniowa ma za zadanie odciążenie członków rodzin lub opiekunów osób niepełnosprawnych poprzez wsparcie ich w codziennych obowiązkach lub zapewnienie czasowego zastępstwa. Dzięki temu wsparciu osoby zaangażowane na co dzień w sprawowanie opieki dysponować będą czasem, który będą mogły przeznaczyć na odpoczynek i regenerację, jak również na załatwienie niezbędnych spraw. Usługi opieki wytchnieniowej mogą służyć również okresowemu zabezpieczeniu potrzeb osoby niepełnosprawnej w sytuacji, gdy opiekunowie z różnych powodów nie będą mogli wykonywać swoich obowiązków.</w:t>
      </w:r>
    </w:p>
    <w:p w14:paraId="6FE8D3F4" w14:textId="77777777" w:rsidR="00C72EB4" w:rsidRPr="00067040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B604C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 Adresaci Programu</w:t>
      </w:r>
    </w:p>
    <w:p w14:paraId="3A4A2265" w14:textId="20857E03" w:rsidR="000A1EED" w:rsidRPr="00067040" w:rsidRDefault="000A1EED" w:rsidP="00C72E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Program adresowany jest do członków rodzin lub opiekunów sprawujących bezpośrednią opiekę nad dziećmi z orzeczeniem o niepełnosprawności i osobami posiadającymi orzeczenie o znacznym stopniu niepełnosprawności albo orzeczenie traktowane na równi z orzeczeniem o znacznym stopniem niepełnosprawności, którzy wymagają usług opieki wytchnieniowej, zwanych dalej „uczestnikami Programu”.</w:t>
      </w:r>
    </w:p>
    <w:p w14:paraId="49164DEA" w14:textId="77777777" w:rsidR="000A1EED" w:rsidRPr="00067040" w:rsidRDefault="000A1EED" w:rsidP="00C72E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Usługi opieki wytchnieniowej przysługują w przypadku zamieszkiwania członka rodziny lub opiekuna, o których mowa w ust. 1, we wspólnym gospodarstwie domowym z osobą niepełnosprawną i sprawują całodobową opiekę nad osobą niepełnosprawną.</w:t>
      </w:r>
    </w:p>
    <w:p w14:paraId="77B7DFF3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417543A" w14:textId="21DD37C2" w:rsidR="000A1EED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Uczestnik Programu, któremu przyznano pomoc w postaci usługi opieki wytchnieniowej nie ponosi odpłatności za usługę przyznaną w ramach Programu.</w:t>
      </w:r>
    </w:p>
    <w:p w14:paraId="3EB0DF00" w14:textId="77777777" w:rsidR="00C72EB4" w:rsidRPr="00067040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AC0A" w14:textId="59B569BD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Podstawą prawną Programu jest art. 7 ust. 5 oraz art. 13 ustawy z dnia 23 października 2018 r.   o Funduszu Solidarnościowym.</w:t>
      </w:r>
    </w:p>
    <w:p w14:paraId="1DA2B69B" w14:textId="6B4CD0BC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Gmina </w:t>
      </w:r>
      <w:r w:rsidR="00067040" w:rsidRPr="00067040">
        <w:rPr>
          <w:rFonts w:ascii="Times New Roman" w:hAnsi="Times New Roman" w:cs="Times New Roman"/>
          <w:sz w:val="24"/>
          <w:szCs w:val="24"/>
        </w:rPr>
        <w:t>Oborniki</w:t>
      </w:r>
      <w:r w:rsidRPr="00067040">
        <w:rPr>
          <w:rFonts w:ascii="Times New Roman" w:hAnsi="Times New Roman" w:cs="Times New Roman"/>
          <w:sz w:val="24"/>
          <w:szCs w:val="24"/>
        </w:rPr>
        <w:t xml:space="preserve"> w ramach zwartej umowy otrzyma wsparcie finansowe ze środków pochodzących z Funduszu Solidarnościowego na realizację Programu.</w:t>
      </w:r>
    </w:p>
    <w:p w14:paraId="064409EA" w14:textId="5BC38943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BDB6C" w14:textId="52181EAB" w:rsidR="000A1EED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Program „Opieka wytchnieniowa – edycja 2022” w Gminie Oborniki realizowana będzie  w formie opieki wytchnieniowej świadczonej w ramach pobytu dziennego w miejscu zamieszkania osoby niepełnosprawnej.</w:t>
      </w:r>
    </w:p>
    <w:p w14:paraId="025D56AC" w14:textId="77777777" w:rsidR="00C72EB4" w:rsidRPr="00067040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DA974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Termin naboru dokumentów:</w:t>
      </w:r>
    </w:p>
    <w:p w14:paraId="2E8AC4A6" w14:textId="62211E02" w:rsidR="000A1EED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7040">
        <w:rPr>
          <w:rFonts w:ascii="Times New Roman" w:hAnsi="Times New Roman" w:cs="Times New Roman"/>
          <w:sz w:val="24"/>
          <w:szCs w:val="24"/>
          <w:u w:val="single"/>
        </w:rPr>
        <w:t xml:space="preserve">Karty wraz z pozostałą dokumentacją przyjmowane będą do dnia </w:t>
      </w:r>
      <w:r w:rsidR="00C72EB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67040">
        <w:rPr>
          <w:rFonts w:ascii="Times New Roman" w:hAnsi="Times New Roman" w:cs="Times New Roman"/>
          <w:sz w:val="24"/>
          <w:szCs w:val="24"/>
          <w:u w:val="single"/>
        </w:rPr>
        <w:t xml:space="preserve"> kwietnia 2022 r.</w:t>
      </w:r>
    </w:p>
    <w:p w14:paraId="1D6C3896" w14:textId="77777777" w:rsidR="00C72EB4" w:rsidRPr="00067040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D160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Miejsce składania dokumentów:</w:t>
      </w:r>
    </w:p>
    <w:p w14:paraId="46BB04C6" w14:textId="3027869D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Kompletną dokumentacje można składać w siedzibie Ośrodka Pomocy</w:t>
      </w:r>
      <w:r w:rsidR="00CD066D">
        <w:rPr>
          <w:rFonts w:ascii="Times New Roman" w:hAnsi="Times New Roman" w:cs="Times New Roman"/>
          <w:sz w:val="24"/>
          <w:szCs w:val="24"/>
        </w:rPr>
        <w:t xml:space="preserve"> </w:t>
      </w:r>
      <w:r w:rsidRPr="00067040">
        <w:rPr>
          <w:rFonts w:ascii="Times New Roman" w:hAnsi="Times New Roman" w:cs="Times New Roman"/>
          <w:sz w:val="24"/>
          <w:szCs w:val="24"/>
        </w:rPr>
        <w:t>Społecznej  w </w:t>
      </w:r>
      <w:r w:rsidR="006A3531" w:rsidRPr="00067040">
        <w:rPr>
          <w:rFonts w:ascii="Times New Roman" w:hAnsi="Times New Roman" w:cs="Times New Roman"/>
          <w:sz w:val="24"/>
          <w:szCs w:val="24"/>
        </w:rPr>
        <w:t>Obornikach</w:t>
      </w:r>
      <w:r w:rsidRPr="00067040">
        <w:rPr>
          <w:rFonts w:ascii="Times New Roman" w:hAnsi="Times New Roman" w:cs="Times New Roman"/>
          <w:sz w:val="24"/>
          <w:szCs w:val="24"/>
        </w:rPr>
        <w:t xml:space="preserve">, ul. </w:t>
      </w:r>
      <w:r w:rsidR="006A3531" w:rsidRPr="00067040">
        <w:rPr>
          <w:rFonts w:ascii="Times New Roman" w:hAnsi="Times New Roman" w:cs="Times New Roman"/>
          <w:sz w:val="24"/>
          <w:szCs w:val="24"/>
        </w:rPr>
        <w:t>Piłsudskiego 76</w:t>
      </w:r>
      <w:r w:rsidRPr="00067040">
        <w:rPr>
          <w:rFonts w:ascii="Times New Roman" w:hAnsi="Times New Roman" w:cs="Times New Roman"/>
          <w:sz w:val="24"/>
          <w:szCs w:val="24"/>
        </w:rPr>
        <w:t>, w poniedziałki od 8.00 do 16.00 oraz od wtorku do piątku  w godzinach 7.00 do 15.00 lub przez e-PUAP.</w:t>
      </w:r>
    </w:p>
    <w:p w14:paraId="0FB302EA" w14:textId="5E14EF5E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  <w:u w:val="single"/>
        </w:rPr>
        <w:t xml:space="preserve">Osoba do kontaktu: </w:t>
      </w:r>
      <w:r w:rsidR="00FC5CF1" w:rsidRPr="00067040">
        <w:rPr>
          <w:rFonts w:ascii="Times New Roman" w:hAnsi="Times New Roman" w:cs="Times New Roman"/>
          <w:sz w:val="24"/>
          <w:szCs w:val="24"/>
          <w:u w:val="single"/>
        </w:rPr>
        <w:t>Beata Kapała-Saks 697-007-321, Agnieszka Smolińska 697-007-502</w:t>
      </w:r>
      <w:r w:rsidRPr="000670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1837C75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4A9037" w14:textId="1AF6CF8D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UWAGA: informujemy, że złożenie dokumentacji nie jest równoznaczne z przyznaniem opieki wytchnieniowej, karty zgłoszenia weryfikowane są w roku złożenia</w:t>
      </w:r>
      <w:r w:rsidR="00505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040">
        <w:rPr>
          <w:rFonts w:ascii="Times New Roman" w:hAnsi="Times New Roman" w:cs="Times New Roman"/>
          <w:b/>
          <w:bCs/>
          <w:sz w:val="24"/>
          <w:szCs w:val="24"/>
        </w:rPr>
        <w:t>i nie przechodzą na kolejne lata.</w:t>
      </w:r>
    </w:p>
    <w:p w14:paraId="238B3D30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 </w:t>
      </w:r>
    </w:p>
    <w:p w14:paraId="2FB71E8C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Kryteria kwalifikacji do udziału w programie:</w:t>
      </w:r>
    </w:p>
    <w:p w14:paraId="1F1BBEF9" w14:textId="77777777" w:rsidR="000A1EED" w:rsidRPr="00067040" w:rsidRDefault="000A1EED" w:rsidP="00C72E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Aktualne orzeczenie o niepełnosprawności lub orzeczenie o znacznym stopniu niepełnosprawności lub inne orzeczenie równoważne dołączone do karty zgłoszenia.</w:t>
      </w:r>
    </w:p>
    <w:p w14:paraId="067A0F55" w14:textId="5E925D9A" w:rsidR="000A1EED" w:rsidRDefault="000A1EED" w:rsidP="00C72E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Liczba punktów przyznanych w karcie oceny stanu dziecka/osoby niepełnosprawnej</w:t>
      </w:r>
      <w:r w:rsidRPr="00067040">
        <w:rPr>
          <w:rFonts w:ascii="Times New Roman" w:hAnsi="Times New Roman" w:cs="Times New Roman"/>
          <w:sz w:val="24"/>
          <w:szCs w:val="24"/>
        </w:rPr>
        <w:br/>
        <w:t>wg zmodyfikowanej skali FIM (minimalny wynik -18 pkt, maksymalny -126 pkt). Karta nie jest dokumentem obowiązkowym</w:t>
      </w:r>
      <w:r w:rsidR="00505C95">
        <w:rPr>
          <w:rFonts w:ascii="Times New Roman" w:hAnsi="Times New Roman" w:cs="Times New Roman"/>
          <w:sz w:val="24"/>
          <w:szCs w:val="24"/>
        </w:rPr>
        <w:t xml:space="preserve">, jednakże </w:t>
      </w:r>
      <w:r w:rsidR="007E4163">
        <w:rPr>
          <w:rFonts w:ascii="Times New Roman" w:hAnsi="Times New Roman" w:cs="Times New Roman"/>
          <w:sz w:val="24"/>
          <w:szCs w:val="24"/>
        </w:rPr>
        <w:t xml:space="preserve">znacząco </w:t>
      </w:r>
      <w:r w:rsidR="00436E11">
        <w:rPr>
          <w:rFonts w:ascii="Times New Roman" w:hAnsi="Times New Roman" w:cs="Times New Roman"/>
          <w:sz w:val="24"/>
          <w:szCs w:val="24"/>
        </w:rPr>
        <w:t>wpływa na proces rekrutacyjny.</w:t>
      </w:r>
    </w:p>
    <w:p w14:paraId="539067B1" w14:textId="77777777" w:rsidR="00505C95" w:rsidRPr="00067040" w:rsidRDefault="00505C95" w:rsidP="00505C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AADE30" w14:textId="6A2236F5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Gmina w pierwszej kolejności uwzględnia potrzeby członków rodzin lub opiekunów sprawujących bezpośrednią opiekę nad dzieckiem z orzeczeniem o niepełnosprawności lub osobą ze znacznym stopniem niepełnosprawności lub z orzeczeniem traktowanym na równi z orzeczeniem o znacznym stopniu niepełnosprawności, która:</w:t>
      </w:r>
    </w:p>
    <w:p w14:paraId="1D1A94A8" w14:textId="77777777" w:rsidR="000A1EED" w:rsidRPr="00067040" w:rsidRDefault="000A1EED" w:rsidP="00C72EB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ma niepełnosprawność sprzężoną/złożoną (przez niepełnosprawność sprzężoną rozumie się posiadanie orzeczenia ze wskazaniem co najmniej dwóch przyczyn niepełnosprawności) lub</w:t>
      </w:r>
    </w:p>
    <w:p w14:paraId="1FC5B3DF" w14:textId="1F730350" w:rsidR="000A1EED" w:rsidRPr="00067040" w:rsidRDefault="000A1EED" w:rsidP="00C72EB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wymaga wysokiego poziomu wsparcia (osoby ze znacznym stopniem niepełnosprawności oraz dzieci niepełnosprawne z orzeczeniem o niepełnosprawności </w:t>
      </w:r>
      <w:r w:rsidRPr="00067040">
        <w:rPr>
          <w:rFonts w:ascii="Times New Roman" w:hAnsi="Times New Roman" w:cs="Times New Roman"/>
          <w:sz w:val="24"/>
          <w:szCs w:val="24"/>
        </w:rPr>
        <w:lastRenderedPageBreak/>
        <w:t>łącznie ze wskazaniami w pkt 7 i 8 w orzeczeniu o niepełnosprawności: konieczności stałej lub długotrwałej opieki lub pomocy innej osoby w związku ze znacznie ograniczoną możliwością samodzielnej egzystencji oraz konieczności stałego współudziału na co dzień opiekuna dziecka w procesie jego leczenia, rehabilitacji i edukacji) lub</w:t>
      </w:r>
    </w:p>
    <w:p w14:paraId="7E922662" w14:textId="77777777" w:rsidR="000A1EED" w:rsidRPr="00067040" w:rsidRDefault="000A1EED" w:rsidP="00C72EB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stale przebywa w domu, tj. nie korzysta z ośrodka wsparcia lub placówek pobytu całodobowego, np. ośrodka szkolno-wychowawczego czy internatu.</w:t>
      </w:r>
    </w:p>
    <w:p w14:paraId="47D77C88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 </w:t>
      </w:r>
    </w:p>
    <w:p w14:paraId="30D13BDC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W celu rzetelnej kwalifikacji uczestników Programu został wprowadzony pomiar ograniczeń  w codziennym funkcjonowaniu oraz zakresu niezbędnego wsparcia. Ocena ograniczeń w codziennym funkcjonowaniu oraz zakres niezbędnego wsparcia jest dokonywana na podstawie danych zawartych w </w:t>
      </w:r>
      <w:r w:rsidRPr="00067040">
        <w:rPr>
          <w:rFonts w:ascii="Times New Roman" w:hAnsi="Times New Roman" w:cs="Times New Roman"/>
          <w:i/>
          <w:iCs/>
          <w:sz w:val="24"/>
          <w:szCs w:val="24"/>
        </w:rPr>
        <w:t>Karcie pomiaru niezależności funkcjonalnej wg zmodyfikowanych kryteriów oceny -</w:t>
      </w:r>
      <w:r w:rsidRPr="00067040">
        <w:rPr>
          <w:rFonts w:ascii="Times New Roman" w:hAnsi="Times New Roman" w:cs="Times New Roman"/>
          <w:sz w:val="24"/>
          <w:szCs w:val="24"/>
        </w:rPr>
        <w:t> Skali FIM (stanowiącej załącznik nr 7 do Programu), którą wypełnia lekarz rodzinny/lekarz rehabilitacji medycznej/ fizjoterapeuta/pielęgniarka.</w:t>
      </w:r>
      <w:r w:rsidRPr="0006704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7040">
        <w:rPr>
          <w:rFonts w:ascii="Times New Roman" w:hAnsi="Times New Roman" w:cs="Times New Roman"/>
          <w:sz w:val="24"/>
          <w:szCs w:val="24"/>
        </w:rPr>
        <w:t>Jeśli wynik takiego badania wyniesie od 18 do 75 punktów (wg zmodyfikowanej punktacji), wówczas usługa opieki wytchnieniowej w pierwszej kolejności powinna trafić do członka rodziny lub opiekuna sprawującego bezpośrednią opiekę nad taką osobą niepełnosprawną. </w:t>
      </w:r>
      <w:r w:rsidRPr="00067040">
        <w:rPr>
          <w:rFonts w:ascii="Times New Roman" w:hAnsi="Times New Roman" w:cs="Times New Roman"/>
          <w:i/>
          <w:iCs/>
          <w:sz w:val="24"/>
          <w:szCs w:val="24"/>
        </w:rPr>
        <w:t>Karta pomiaru niezależności funkcjonalnej wg zmodyfikowanych kryteriów oceny </w:t>
      </w:r>
      <w:r w:rsidRPr="00067040">
        <w:rPr>
          <w:rFonts w:ascii="Times New Roman" w:hAnsi="Times New Roman" w:cs="Times New Roman"/>
          <w:sz w:val="24"/>
          <w:szCs w:val="24"/>
        </w:rPr>
        <w:t>nie jest dokumentem obowiązkowym, jednak w przypadku dużej liczby zgłoszeń uczestnicy Programu posiadający tę Kartę będą mieć zapewniony dostęp do usługi opieki wytchnieniowej w pierwszej kolejności.</w:t>
      </w:r>
    </w:p>
    <w:p w14:paraId="65F22137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 </w:t>
      </w:r>
    </w:p>
    <w:p w14:paraId="14F120F6" w14:textId="27B16D25" w:rsidR="000A1EED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O zakwalifikowaniu do programu decyduje kolejność złożonych wniosków oraz liczba punktów przyznanych w karcie oceny stanu dziecka/osoby niepełnosprawnej wg zmodyfikowanej skali FIM.</w:t>
      </w:r>
    </w:p>
    <w:p w14:paraId="5CB4DF09" w14:textId="77777777" w:rsidR="00C72EB4" w:rsidRPr="00067040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CFE1D" w14:textId="77777777" w:rsidR="00C72EB4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 </w:t>
      </w:r>
      <w:r w:rsidR="00C72EB4" w:rsidRPr="00067040">
        <w:rPr>
          <w:rFonts w:ascii="Times New Roman" w:hAnsi="Times New Roman" w:cs="Times New Roman"/>
          <w:b/>
          <w:bCs/>
          <w:sz w:val="24"/>
          <w:szCs w:val="24"/>
        </w:rPr>
        <w:t>Głównym celem Programu</w:t>
      </w:r>
      <w:r w:rsidR="00C72EB4" w:rsidRPr="00067040">
        <w:rPr>
          <w:rFonts w:ascii="Times New Roman" w:hAnsi="Times New Roman" w:cs="Times New Roman"/>
          <w:sz w:val="24"/>
          <w:szCs w:val="24"/>
        </w:rPr>
        <w:t xml:space="preserve"> jest wsparcie członków rodzin lub opiekunów sprawujących bezpośrednią opiekę nad: </w:t>
      </w:r>
    </w:p>
    <w:p w14:paraId="369DA1CF" w14:textId="77777777" w:rsidR="00C72EB4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1) dziećmi z orzeczeniem o niepełnosprawności, </w:t>
      </w:r>
    </w:p>
    <w:p w14:paraId="58556507" w14:textId="77777777" w:rsidR="00C72EB4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2) osobami posiadającymi: </w:t>
      </w:r>
    </w:p>
    <w:p w14:paraId="5F11ADC9" w14:textId="77777777" w:rsidR="00C72EB4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a) orzeczenie o znacznym stopniu niepełnosprawności (zgodnie z ustawą z dnia 27 sierpnia 1997 r. o rehabilitacji zawodowej i społecznej oraz zatrudnianiu osób niepełnosprawnych (Dz. U. z 2021 r. poz. 573) albo </w:t>
      </w:r>
    </w:p>
    <w:p w14:paraId="4444D59B" w14:textId="77777777" w:rsidR="00C72EB4" w:rsidRDefault="00C72EB4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lastRenderedPageBreak/>
        <w:t>b) orzeczenie traktowane na równi z orzeczeniem o znacznym stopniu niepełnosprawności (zgodnie z art. 5 i art. 62 ww. ustawy z dnia 27 sierpnia 1997 r. o rehabilitacji zawodowej i społecznej oraz zatrudnianiu osób niepełnosprawnych) ‒ poprzez możliwość uzyskania doraźnej, czasowej pomocy w formie usługi opieki wytchnieniowej.</w:t>
      </w:r>
    </w:p>
    <w:p w14:paraId="3C51354D" w14:textId="1FC37021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69AD9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EB4">
        <w:rPr>
          <w:rFonts w:ascii="Times New Roman" w:hAnsi="Times New Roman" w:cs="Times New Roman"/>
          <w:sz w:val="24"/>
          <w:szCs w:val="24"/>
          <w:u w:val="single"/>
        </w:rPr>
        <w:t>Limit usług opieki wytchnieniowej</w:t>
      </w:r>
      <w:r w:rsidRPr="00067040">
        <w:rPr>
          <w:rFonts w:ascii="Times New Roman" w:hAnsi="Times New Roman" w:cs="Times New Roman"/>
          <w:sz w:val="24"/>
          <w:szCs w:val="24"/>
        </w:rPr>
        <w:t xml:space="preserve"> finansowanych ze środków Funduszu Solidarnościowego przypadających na 1 uczestnika wynosi nie więcej niż:</w:t>
      </w:r>
    </w:p>
    <w:p w14:paraId="6B1F426F" w14:textId="77777777" w:rsidR="000A1EED" w:rsidRPr="00067040" w:rsidRDefault="000A1EED" w:rsidP="00C72E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240 godzin dla usług opieki wytchnieniowej świadczonej w ramach pobytu dziennego oraz</w:t>
      </w:r>
    </w:p>
    <w:p w14:paraId="16040802" w14:textId="4F750443" w:rsidR="00505C95" w:rsidRPr="00505C95" w:rsidRDefault="000A1EED" w:rsidP="00505C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14 dni dla usług opieki wytchnieniowej świadczonej w ramach pobytu całodobowego</w:t>
      </w:r>
      <w:r w:rsidR="00505C95">
        <w:rPr>
          <w:rFonts w:ascii="Times New Roman" w:hAnsi="Times New Roman" w:cs="Times New Roman"/>
          <w:sz w:val="24"/>
          <w:szCs w:val="24"/>
        </w:rPr>
        <w:t xml:space="preserve"> </w:t>
      </w:r>
      <w:r w:rsidR="00505C95" w:rsidRPr="00505C95">
        <w:rPr>
          <w:rFonts w:ascii="Times New Roman" w:hAnsi="Times New Roman" w:cs="Times New Roman"/>
          <w:sz w:val="24"/>
          <w:szCs w:val="24"/>
        </w:rPr>
        <w:t>(Program „Opieka wytchnieniowa – edycja 2022” w Gminie Oborniki realizowana będzie  w formie opieki wytchnieniowej świadczonej w ramach pobytu dziennego w miejscu zamieszkania osoby niepełnosprawnej).</w:t>
      </w:r>
    </w:p>
    <w:p w14:paraId="64143E57" w14:textId="77777777" w:rsidR="00505C95" w:rsidRDefault="00505C95" w:rsidP="00505C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6307C7" w14:textId="77777777" w:rsidR="00C72EB4" w:rsidRPr="00067040" w:rsidRDefault="00C72EB4" w:rsidP="00C72E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0B48B2" w14:textId="656095CC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 xml:space="preserve">Gmina </w:t>
      </w:r>
      <w:r w:rsidR="00FC5CF1" w:rsidRPr="00067040">
        <w:rPr>
          <w:rFonts w:ascii="Times New Roman" w:hAnsi="Times New Roman" w:cs="Times New Roman"/>
          <w:sz w:val="24"/>
          <w:szCs w:val="24"/>
        </w:rPr>
        <w:t>Oborniki</w:t>
      </w:r>
      <w:r w:rsidRPr="00067040">
        <w:rPr>
          <w:rFonts w:ascii="Times New Roman" w:hAnsi="Times New Roman" w:cs="Times New Roman"/>
          <w:sz w:val="24"/>
          <w:szCs w:val="24"/>
        </w:rPr>
        <w:t xml:space="preserve"> po skończonej realizacji Programu Resortowego „Opieka Wytchnieniowa” – edycja 2022 sporządzi i przekaże Wojewodzie w wyznaczonych terminach zestawienia oraz sprawozdania z realizacji Programu „Opieka wytchnieniowa - edycja 2022.</w:t>
      </w:r>
    </w:p>
    <w:p w14:paraId="7FF0A86E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E7A8703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b/>
          <w:bCs/>
          <w:sz w:val="24"/>
          <w:szCs w:val="24"/>
        </w:rPr>
        <w:t>Szczegółowe informacje:</w:t>
      </w:r>
    </w:p>
    <w:p w14:paraId="4D9A4C17" w14:textId="77777777" w:rsidR="000A1EED" w:rsidRPr="00067040" w:rsidRDefault="000A1EE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0">
        <w:rPr>
          <w:rFonts w:ascii="Times New Roman" w:hAnsi="Times New Roman" w:cs="Times New Roman"/>
          <w:sz w:val="24"/>
          <w:szCs w:val="24"/>
        </w:rPr>
        <w:t>https://www.gov.pl/web/rodzina/program-opieka-wytchnieniowa---edycja-2022</w:t>
      </w:r>
    </w:p>
    <w:p w14:paraId="548FBB83" w14:textId="77777777" w:rsidR="009256FA" w:rsidRPr="00067040" w:rsidRDefault="00CD066D" w:rsidP="00C7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56FA" w:rsidRPr="00067040" w:rsidSect="00431C0C"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F487" w14:textId="77777777" w:rsidR="0042744D" w:rsidRDefault="0042744D" w:rsidP="0042744D">
      <w:pPr>
        <w:spacing w:after="0" w:line="240" w:lineRule="auto"/>
      </w:pPr>
      <w:r>
        <w:separator/>
      </w:r>
    </w:p>
  </w:endnote>
  <w:endnote w:type="continuationSeparator" w:id="0">
    <w:p w14:paraId="77B5F100" w14:textId="77777777" w:rsidR="0042744D" w:rsidRDefault="0042744D" w:rsidP="0042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99A1" w14:textId="77777777" w:rsidR="0042744D" w:rsidRDefault="0042744D" w:rsidP="0042744D">
      <w:pPr>
        <w:spacing w:after="0" w:line="240" w:lineRule="auto"/>
      </w:pPr>
      <w:r>
        <w:separator/>
      </w:r>
    </w:p>
  </w:footnote>
  <w:footnote w:type="continuationSeparator" w:id="0">
    <w:p w14:paraId="24D3022E" w14:textId="77777777" w:rsidR="0042744D" w:rsidRDefault="0042744D" w:rsidP="0042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AC17" w14:textId="11320EB1" w:rsidR="00712D6A" w:rsidRDefault="00CD066D" w:rsidP="00712D6A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3A78B71" wp14:editId="68F401FF">
          <wp:simplePos x="0" y="0"/>
          <wp:positionH relativeFrom="column">
            <wp:posOffset>307612</wp:posOffset>
          </wp:positionH>
          <wp:positionV relativeFrom="paragraph">
            <wp:posOffset>132987</wp:posOffset>
          </wp:positionV>
          <wp:extent cx="750570" cy="819150"/>
          <wp:effectExtent l="0" t="0" r="0" b="0"/>
          <wp:wrapTight wrapText="bothSides">
            <wp:wrapPolygon edited="0">
              <wp:start x="0" y="0"/>
              <wp:lineTo x="0" y="21098"/>
              <wp:lineTo x="20832" y="21098"/>
              <wp:lineTo x="20832" y="0"/>
              <wp:lineTo x="0" y="0"/>
            </wp:wrapPolygon>
          </wp:wrapTight>
          <wp:docPr id="8" name="Obraz 8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D6A" w:rsidRPr="00B52A5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BEC8B7" wp14:editId="2E6E1D13">
          <wp:simplePos x="0" y="0"/>
          <wp:positionH relativeFrom="column">
            <wp:posOffset>4700724</wp:posOffset>
          </wp:positionH>
          <wp:positionV relativeFrom="page">
            <wp:posOffset>456565</wp:posOffset>
          </wp:positionV>
          <wp:extent cx="854710" cy="772795"/>
          <wp:effectExtent l="0" t="0" r="254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t="8208" r="1755" b="4103"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2D6A">
      <w:tab/>
    </w:r>
    <w:r w:rsidR="00712D6A">
      <w:rPr>
        <w:noProof/>
        <w:lang w:eastAsia="pl-PL"/>
      </w:rPr>
      <w:drawing>
        <wp:inline distT="0" distB="0" distL="0" distR="0" wp14:anchorId="458E2AFE" wp14:editId="7A1427EA">
          <wp:extent cx="2661576" cy="948236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406" cy="970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D6A">
      <w:tab/>
    </w:r>
  </w:p>
  <w:p w14:paraId="6FD4EEA8" w14:textId="77777777" w:rsidR="00712D6A" w:rsidRDefault="00712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9D2"/>
    <w:multiLevelType w:val="multilevel"/>
    <w:tmpl w:val="809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1FFD"/>
    <w:multiLevelType w:val="multilevel"/>
    <w:tmpl w:val="C3F4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3CE6"/>
    <w:multiLevelType w:val="multilevel"/>
    <w:tmpl w:val="0A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E53F7"/>
    <w:multiLevelType w:val="multilevel"/>
    <w:tmpl w:val="03C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782097">
    <w:abstractNumId w:val="3"/>
  </w:num>
  <w:num w:numId="2" w16cid:durableId="534662959">
    <w:abstractNumId w:val="2"/>
  </w:num>
  <w:num w:numId="3" w16cid:durableId="1663462509">
    <w:abstractNumId w:val="1"/>
  </w:num>
  <w:num w:numId="4" w16cid:durableId="1804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ED"/>
    <w:rsid w:val="00067040"/>
    <w:rsid w:val="00074A1C"/>
    <w:rsid w:val="000A1EED"/>
    <w:rsid w:val="001D59B9"/>
    <w:rsid w:val="0042744D"/>
    <w:rsid w:val="00431C0C"/>
    <w:rsid w:val="00436E11"/>
    <w:rsid w:val="00505C95"/>
    <w:rsid w:val="006A3531"/>
    <w:rsid w:val="00712D6A"/>
    <w:rsid w:val="007E4163"/>
    <w:rsid w:val="00812869"/>
    <w:rsid w:val="00983442"/>
    <w:rsid w:val="00C72EB4"/>
    <w:rsid w:val="00CD066D"/>
    <w:rsid w:val="00D77402"/>
    <w:rsid w:val="00DD01EF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95A748"/>
  <w15:chartTrackingRefBased/>
  <w15:docId w15:val="{AD4D28A8-8088-4C8C-AEF6-B7E29C6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1E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E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4D"/>
  </w:style>
  <w:style w:type="paragraph" w:styleId="Stopka">
    <w:name w:val="footer"/>
    <w:basedOn w:val="Normalny"/>
    <w:link w:val="StopkaZnak"/>
    <w:uiPriority w:val="99"/>
    <w:unhideWhenUsed/>
    <w:rsid w:val="0042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4D"/>
  </w:style>
  <w:style w:type="paragraph" w:styleId="Akapitzlist">
    <w:name w:val="List Paragraph"/>
    <w:basedOn w:val="Normalny"/>
    <w:uiPriority w:val="34"/>
    <w:qFormat/>
    <w:rsid w:val="0050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1483-2587-451B-8B67-B0E7972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Kapała-Saks</dc:creator>
  <cp:keywords/>
  <dc:description/>
  <cp:lastModifiedBy>Agnieszka Smolińska</cp:lastModifiedBy>
  <cp:revision>6</cp:revision>
  <cp:lastPrinted>2022-04-07T06:44:00Z</cp:lastPrinted>
  <dcterms:created xsi:type="dcterms:W3CDTF">2022-04-05T11:53:00Z</dcterms:created>
  <dcterms:modified xsi:type="dcterms:W3CDTF">2022-04-07T07:42:00Z</dcterms:modified>
</cp:coreProperties>
</file>